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5BF730EC" w14:textId="78A10738" w:rsidR="008564EF" w:rsidRDefault="008564EF" w:rsidP="008564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="00736A99">
        <w:rPr>
          <w:rFonts w:ascii="TH SarabunPSK" w:hAnsi="TH SarabunPSK" w:cs="TH SarabunPSK"/>
          <w:b/>
          <w:bCs/>
          <w:sz w:val="36"/>
          <w:szCs w:val="36"/>
        </w:rPr>
        <w:t>F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 : </w:t>
      </w:r>
      <w:r w:rsidR="00736A99" w:rsidRPr="00736A99">
        <w:rPr>
          <w:rFonts w:ascii="TH SarabunPSK" w:hAnsi="TH SarabunPSK" w:cs="TH SarabunPSK"/>
          <w:b/>
          <w:bCs/>
          <w:sz w:val="36"/>
          <w:szCs w:val="36"/>
        </w:rPr>
        <w:t xml:space="preserve">Financial and Asset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“</w:t>
      </w:r>
      <w:r w:rsidR="00736A99" w:rsidRPr="00736A99">
        <w:rPr>
          <w:rFonts w:ascii="TH SarabunPSK" w:hAnsi="TH SarabunPSK" w:cs="TH SarabunPSK"/>
          <w:b/>
          <w:bCs/>
          <w:color w:val="00204F"/>
          <w:sz w:val="36"/>
          <w:szCs w:val="36"/>
          <w:cs/>
        </w:rPr>
        <w:t>ปัจจัยภายนอกมีผลต่อเสถียรภาพของเงินรายได้มหาวิทยาลัย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>”</w:t>
      </w:r>
    </w:p>
    <w:p w14:paraId="351CAB05" w14:textId="6B26F974" w:rsidR="008564EF" w:rsidRPr="00704EE0" w:rsidRDefault="008564EF" w:rsidP="008564EF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704EE0">
        <w:rPr>
          <w:rFonts w:ascii="TH SarabunPSK" w:hAnsi="TH SarabunPSK" w:cs="TH SarabunPSK"/>
          <w:color w:val="590000"/>
          <w:sz w:val="32"/>
          <w:szCs w:val="32"/>
        </w:rPr>
        <w:t>(</w:t>
      </w:r>
      <w:r w:rsidRPr="00704EE0">
        <w:rPr>
          <w:rFonts w:ascii="TH SarabunPSK" w:hAnsi="TH SarabunPSK" w:cs="TH SarabunPSK"/>
          <w:color w:val="590000"/>
          <w:sz w:val="32"/>
          <w:szCs w:val="32"/>
          <w:cs/>
        </w:rPr>
        <w:t xml:space="preserve">ผู้รับผิดชอบ : </w:t>
      </w:r>
      <w:r w:rsidR="00517F2C" w:rsidRPr="00517F2C">
        <w:rPr>
          <w:rFonts w:ascii="TH SarabunPSK" w:hAnsi="TH SarabunPSK" w:cs="TH SarabunPSK"/>
          <w:color w:val="590000"/>
          <w:sz w:val="32"/>
          <w:szCs w:val="32"/>
          <w:cs/>
        </w:rPr>
        <w:t>ฝ่ายการเงิน ทรัพย์สิน และวิสาหกิจ</w:t>
      </w:r>
      <w:r w:rsidR="00517F2C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</w:t>
      </w:r>
      <w:r w:rsidR="008F6400" w:rsidRPr="008F6400">
        <w:rPr>
          <w:rFonts w:ascii="TH SarabunPSK" w:hAnsi="TH SarabunPSK" w:cs="TH SarabunPSK" w:hint="cs"/>
          <w:color w:val="590000"/>
          <w:sz w:val="32"/>
          <w:szCs w:val="32"/>
          <w:cs/>
        </w:rPr>
        <w:t>(</w:t>
      </w:r>
      <w:r w:rsidR="00517F2C">
        <w:rPr>
          <w:rFonts w:ascii="TH SarabunPSK" w:hAnsi="TH SarabunPSK" w:cs="TH SarabunPSK" w:hint="cs"/>
          <w:color w:val="590000"/>
          <w:sz w:val="32"/>
          <w:szCs w:val="32"/>
          <w:cs/>
        </w:rPr>
        <w:t>ส่วนการเงินและทรัพย์สิน</w:t>
      </w:r>
      <w:r w:rsidRPr="008F6400">
        <w:rPr>
          <w:rFonts w:ascii="TH SarabunPSK" w:hAnsi="TH SarabunPSK" w:cs="TH SarabunPSK"/>
          <w:color w:val="590000"/>
          <w:sz w:val="32"/>
          <w:szCs w:val="32"/>
          <w:cs/>
        </w:rPr>
        <w:t>)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 xml:space="preserve"> / </w:t>
      </w:r>
      <w:r w:rsidR="00FD282D" w:rsidRPr="00FD282D">
        <w:rPr>
          <w:rFonts w:ascii="TH SarabunPSK" w:hAnsi="TH SarabunPSK" w:cs="TH SarabunPSK"/>
          <w:color w:val="590000"/>
          <w:sz w:val="32"/>
          <w:szCs w:val="32"/>
          <w:cs/>
        </w:rPr>
        <w:t xml:space="preserve">ฝ่ายยุทธศาสตร์และงบประมาณ 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>(</w:t>
      </w:r>
      <w:r w:rsidR="00FD282D">
        <w:rPr>
          <w:rFonts w:ascii="TH SarabunPSK" w:hAnsi="TH SarabunPSK" w:cs="TH SarabunPSK" w:hint="cs"/>
          <w:color w:val="590000"/>
          <w:sz w:val="32"/>
          <w:szCs w:val="32"/>
          <w:cs/>
        </w:rPr>
        <w:t>ส่วนแผนงาน)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16"/>
        <w:gridCol w:w="954"/>
        <w:gridCol w:w="566"/>
        <w:gridCol w:w="533"/>
        <w:gridCol w:w="567"/>
        <w:gridCol w:w="603"/>
        <w:gridCol w:w="566"/>
        <w:gridCol w:w="527"/>
        <w:gridCol w:w="566"/>
        <w:gridCol w:w="487"/>
        <w:gridCol w:w="2834"/>
        <w:gridCol w:w="1320"/>
        <w:gridCol w:w="694"/>
        <w:gridCol w:w="700"/>
        <w:gridCol w:w="687"/>
        <w:gridCol w:w="686"/>
      </w:tblGrid>
      <w:tr w:rsidR="00E41066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C30B4B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B6F04" w:rsidRPr="008F6400" w14:paraId="1B1DDCD2" w14:textId="2B5EE8E4" w:rsidTr="00DF3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9D61FA" w:rsidRPr="008F6400" w14:paraId="29D0A0DD" w14:textId="27B6E64F" w:rsidTr="00DF3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auto"/>
              <w:bottom w:val="dotted" w:sz="4" w:space="0" w:color="auto"/>
            </w:tcBorders>
          </w:tcPr>
          <w:p w14:paraId="63AD264D" w14:textId="77777777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1</w:t>
            </w:r>
          </w:p>
        </w:tc>
        <w:tc>
          <w:tcPr>
            <w:tcW w:w="2616" w:type="dxa"/>
            <w:tcBorders>
              <w:left w:val="single" w:sz="4" w:space="0" w:color="C00000"/>
              <w:bottom w:val="dotted" w:sz="4" w:space="0" w:color="auto"/>
              <w:right w:val="single" w:sz="4" w:space="0" w:color="C00000"/>
            </w:tcBorders>
          </w:tcPr>
          <w:p w14:paraId="3051659F" w14:textId="63A5051C" w:rsidR="00517F2C" w:rsidRPr="00FD282D" w:rsidRDefault="00FD282D" w:rsidP="00FD28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FD282D">
              <w:rPr>
                <w:rFonts w:ascii="TH SarabunPSK" w:hAnsi="TH SarabunPSK" w:cs="TH SarabunPSK"/>
                <w:sz w:val="28"/>
                <w:cs/>
              </w:rPr>
              <w:t>อัตราการลาออกของนักศึกษาปริญญาตรี ปีการศึกษา 2568 ด้วยสาเหตุทางการเงินเทียบกับค่าเฉลี่ย 5 ปีย้อนหลังจำแนกรายเทอม</w:t>
            </w:r>
            <w:r w:rsidR="00517F2C" w:rsidRPr="00517F2C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    </w:t>
            </w:r>
          </w:p>
          <w:p w14:paraId="03E0288F" w14:textId="4CB817B7" w:rsidR="00517F2C" w:rsidRPr="00517F2C" w:rsidRDefault="009D61FA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="00FD282D"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ฝ่ายยุทธศาสตร์และงบประมาณ / ส่วนแผนงานร่วมกับศูนย์บริการการศึกษา</w:t>
            </w:r>
            <w:r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4" w:type="dxa"/>
            <w:tcBorders>
              <w:top w:val="single" w:sz="4" w:space="0" w:color="auto"/>
              <w:bottom w:val="dotted" w:sz="4" w:space="0" w:color="auto"/>
            </w:tcBorders>
          </w:tcPr>
          <w:p w14:paraId="498099C4" w14:textId="68625167" w:rsidR="00517F2C" w:rsidRPr="008F6400" w:rsidRDefault="00DF391E" w:rsidP="00517F2C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</w:tcPr>
          <w:p w14:paraId="6597C74C" w14:textId="5870F5BB" w:rsidR="00517F2C" w:rsidRPr="008F6400" w:rsidRDefault="00FD282D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15</w:t>
            </w:r>
          </w:p>
        </w:tc>
        <w:tc>
          <w:tcPr>
            <w:tcW w:w="533" w:type="dxa"/>
            <w:tcBorders>
              <w:top w:val="single" w:sz="4" w:space="0" w:color="auto"/>
              <w:bottom w:val="dotted" w:sz="4" w:space="0" w:color="auto"/>
            </w:tcBorders>
          </w:tcPr>
          <w:p w14:paraId="0AC59950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997385A" w14:textId="7B7463AB" w:rsidR="00517F2C" w:rsidRPr="008F6400" w:rsidRDefault="00FD282D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25</w:t>
            </w:r>
          </w:p>
        </w:tc>
        <w:tc>
          <w:tcPr>
            <w:tcW w:w="60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59A792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7E3B79" w14:textId="4D44FD9A" w:rsidR="00517F2C" w:rsidRPr="008F6400" w:rsidRDefault="00DF391E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8BC439C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97A896A" w14:textId="3CDC3A14" w:rsidR="00517F2C" w:rsidRPr="00C30B4B" w:rsidRDefault="00FD282D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30</w:t>
            </w:r>
          </w:p>
          <w:p w14:paraId="6CF6AE3A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E86D7B0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single" w:sz="4" w:space="0" w:color="auto"/>
              <w:bottom w:val="dotted" w:sz="4" w:space="0" w:color="auto"/>
            </w:tcBorders>
          </w:tcPr>
          <w:p w14:paraId="260D5514" w14:textId="24693060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885A772" w14:textId="77777777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single" w:sz="4" w:space="0" w:color="auto"/>
              <w:bottom w:val="dotted" w:sz="4" w:space="0" w:color="auto"/>
            </w:tcBorders>
          </w:tcPr>
          <w:p w14:paraId="6A75AFAE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</w:tcBorders>
          </w:tcPr>
          <w:p w14:paraId="3FE19C4C" w14:textId="35CDC9B7" w:rsidR="00517F2C" w:rsidRPr="008F6400" w:rsidRDefault="009D61FA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4D35F3A3" w14:textId="14405F92" w:rsidR="00517F2C" w:rsidRPr="008F6400" w:rsidRDefault="009D61FA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</w:tcPr>
          <w:p w14:paraId="40599761" w14:textId="40E72562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</w:t>
            </w: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</w:tcPr>
          <w:p w14:paraId="2EAE3BFE" w14:textId="2FFE64E4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......</w:t>
            </w:r>
          </w:p>
        </w:tc>
      </w:tr>
      <w:tr w:rsidR="009D61FA" w:rsidRPr="008F6400" w14:paraId="4DFE82B0" w14:textId="6D404A33" w:rsidTr="00DF391E">
        <w:trPr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dotted" w:sz="4" w:space="0" w:color="auto"/>
            </w:tcBorders>
          </w:tcPr>
          <w:p w14:paraId="43B8004C" w14:textId="77777777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2</w:t>
            </w:r>
          </w:p>
        </w:tc>
        <w:tc>
          <w:tcPr>
            <w:tcW w:w="2616" w:type="dxa"/>
            <w:tcBorders>
              <w:top w:val="dotted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12B4E647" w14:textId="1A87CAB1" w:rsidR="00517F2C" w:rsidRPr="00517F2C" w:rsidRDefault="00FD282D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FD282D">
              <w:rPr>
                <w:rFonts w:ascii="TH SarabunPSK" w:hAnsi="TH SarabunPSK" w:cs="TH SarabunPSK"/>
                <w:sz w:val="28"/>
                <w:cs/>
              </w:rPr>
              <w:t>สัดส่วนรายได้ของงบแผ่นดินด้านบุคลากรที่ได้รับจริงเมื่อเทียบกับปีก่อนหน้า</w:t>
            </w:r>
          </w:p>
          <w:p w14:paraId="513ADF27" w14:textId="62DAC79F" w:rsidR="00517F2C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7030A0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8"/>
                <w:cs/>
              </w:rPr>
              <w:t>(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ผู้รับผิดชอบ : </w:t>
            </w:r>
            <w:r w:rsidR="00FD282D"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ฝ่ายยุทธศาสตร์และงบประมาณ / ส่วนแผนงาน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0F9794C5" w14:textId="5DF20581" w:rsidR="00DF391E" w:rsidRPr="00517F2C" w:rsidRDefault="00DF391E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7030A0"/>
                <w:sz w:val="28"/>
                <w:cs/>
              </w:rPr>
            </w:pPr>
          </w:p>
        </w:tc>
        <w:tc>
          <w:tcPr>
            <w:tcW w:w="954" w:type="dxa"/>
            <w:tcBorders>
              <w:top w:val="dotted" w:sz="4" w:space="0" w:color="auto"/>
            </w:tcBorders>
          </w:tcPr>
          <w:p w14:paraId="453313BF" w14:textId="14C21586" w:rsidR="00517F2C" w:rsidRPr="008F6400" w:rsidRDefault="00FD282D" w:rsidP="00FD282D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5389597B" w14:textId="133324DB" w:rsidR="00517F2C" w:rsidRPr="008F6400" w:rsidRDefault="00FD282D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33" w:type="dxa"/>
            <w:tcBorders>
              <w:top w:val="dotted" w:sz="4" w:space="0" w:color="auto"/>
            </w:tcBorders>
          </w:tcPr>
          <w:p w14:paraId="573AAE61" w14:textId="77777777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140B242" w14:textId="6CFF80B7" w:rsidR="00517F2C" w:rsidRPr="008F6400" w:rsidRDefault="00FD282D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603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A033A7C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58E77CD7" w14:textId="43AAB1B4" w:rsidR="00517F2C" w:rsidRPr="008F6400" w:rsidRDefault="00FD282D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3AD289F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4FC3C1E" w14:textId="688C5B5F" w:rsidR="00517F2C" w:rsidRPr="00C30B4B" w:rsidRDefault="00FD282D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</w:t>
            </w:r>
          </w:p>
          <w:p w14:paraId="3B9B3B5E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D415146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dotted" w:sz="4" w:space="0" w:color="auto"/>
            </w:tcBorders>
          </w:tcPr>
          <w:p w14:paraId="5DD7D93F" w14:textId="77777777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CB63887" w14:textId="77777777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dotted" w:sz="4" w:space="0" w:color="auto"/>
            </w:tcBorders>
          </w:tcPr>
          <w:p w14:paraId="35A36970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/>
            <w:tcBorders>
              <w:bottom w:val="single" w:sz="4" w:space="0" w:color="auto"/>
            </w:tcBorders>
          </w:tcPr>
          <w:p w14:paraId="5910B1B9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707EDD59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</w:tcBorders>
          </w:tcPr>
          <w:p w14:paraId="5A983F24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</w:tcPr>
          <w:p w14:paraId="566B78F1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</w:tbl>
    <w:p w14:paraId="4F0835EE" w14:textId="77777777" w:rsidR="00DF391E" w:rsidRDefault="00DF391E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u w:val="single"/>
        </w:rPr>
      </w:pPr>
    </w:p>
    <w:p w14:paraId="5CFB7C73" w14:textId="545B563D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3131CF"/>
    <w:rsid w:val="003306A3"/>
    <w:rsid w:val="004222C3"/>
    <w:rsid w:val="00517F2C"/>
    <w:rsid w:val="00580B35"/>
    <w:rsid w:val="00704EE0"/>
    <w:rsid w:val="00736A99"/>
    <w:rsid w:val="007E5C4E"/>
    <w:rsid w:val="008564EF"/>
    <w:rsid w:val="008F6400"/>
    <w:rsid w:val="009D61FA"/>
    <w:rsid w:val="00A760FF"/>
    <w:rsid w:val="00A96270"/>
    <w:rsid w:val="00AB6F04"/>
    <w:rsid w:val="00B530D0"/>
    <w:rsid w:val="00B7028D"/>
    <w:rsid w:val="00C30B4B"/>
    <w:rsid w:val="00CB2A7F"/>
    <w:rsid w:val="00D01DEB"/>
    <w:rsid w:val="00DF391E"/>
    <w:rsid w:val="00E14610"/>
    <w:rsid w:val="00E2425B"/>
    <w:rsid w:val="00E41066"/>
    <w:rsid w:val="00E62C70"/>
    <w:rsid w:val="00E96A6F"/>
    <w:rsid w:val="00EC4DEF"/>
    <w:rsid w:val="00F62698"/>
    <w:rsid w:val="00FD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1193</Characters>
  <Application>Microsoft Office Word</Application>
  <DocSecurity>0</DocSecurity>
  <Lines>119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7</cp:revision>
  <dcterms:created xsi:type="dcterms:W3CDTF">2024-12-11T08:01:00Z</dcterms:created>
  <dcterms:modified xsi:type="dcterms:W3CDTF">2025-12-17T03:23:00Z</dcterms:modified>
</cp:coreProperties>
</file>